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73" w:rsidRDefault="001F3C73" w:rsidP="001F3C73">
      <w:pPr>
        <w:rPr>
          <w:sz w:val="28"/>
          <w:szCs w:val="28"/>
        </w:rPr>
      </w:pPr>
    </w:p>
    <w:p w:rsidR="001F3C73" w:rsidRDefault="00240936" w:rsidP="001F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40936" w:rsidRDefault="00240936" w:rsidP="001F3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Северного района Новосибирской области</w:t>
      </w: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</w:t>
      </w:r>
    </w:p>
    <w:p w:rsidR="001F3C73" w:rsidRDefault="001F3C73" w:rsidP="001F3C73">
      <w:pPr>
        <w:spacing w:after="0" w:line="240" w:lineRule="auto"/>
        <w:ind w:left="540" w:right="1615"/>
        <w:jc w:val="center"/>
        <w:rPr>
          <w:rFonts w:ascii="Times New Roman" w:hAnsi="Times New Roman"/>
          <w:b/>
          <w:sz w:val="28"/>
          <w:szCs w:val="28"/>
        </w:rPr>
      </w:pPr>
    </w:p>
    <w:p w:rsidR="001F3C73" w:rsidRDefault="00BC0672" w:rsidP="001F3C7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32FFE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93147C">
        <w:rPr>
          <w:rFonts w:ascii="Times New Roman" w:hAnsi="Times New Roman"/>
          <w:b/>
          <w:sz w:val="28"/>
          <w:szCs w:val="28"/>
        </w:rPr>
        <w:t>.0</w:t>
      </w:r>
      <w:r w:rsidR="00EE4AD7">
        <w:rPr>
          <w:rFonts w:ascii="Times New Roman" w:hAnsi="Times New Roman"/>
          <w:b/>
          <w:sz w:val="28"/>
          <w:szCs w:val="28"/>
        </w:rPr>
        <w:t>1</w:t>
      </w:r>
      <w:r w:rsidR="00C76EF9">
        <w:rPr>
          <w:rFonts w:ascii="Times New Roman" w:hAnsi="Times New Roman"/>
          <w:b/>
          <w:sz w:val="28"/>
          <w:szCs w:val="28"/>
        </w:rPr>
        <w:t>.20</w:t>
      </w:r>
      <w:r w:rsidR="0093147C">
        <w:rPr>
          <w:rFonts w:ascii="Times New Roman" w:hAnsi="Times New Roman"/>
          <w:b/>
          <w:sz w:val="28"/>
          <w:szCs w:val="28"/>
        </w:rPr>
        <w:t>2</w:t>
      </w:r>
      <w:r w:rsidR="00EE4AD7">
        <w:rPr>
          <w:rFonts w:ascii="Times New Roman" w:hAnsi="Times New Roman"/>
          <w:b/>
          <w:sz w:val="28"/>
          <w:szCs w:val="28"/>
        </w:rPr>
        <w:t>3</w:t>
      </w:r>
      <w:r w:rsidR="001F3C73">
        <w:rPr>
          <w:rFonts w:ascii="Times New Roman" w:hAnsi="Times New Roman"/>
          <w:b/>
          <w:sz w:val="28"/>
          <w:szCs w:val="28"/>
        </w:rPr>
        <w:t xml:space="preserve">             </w:t>
      </w:r>
      <w:r w:rsidR="0056119F">
        <w:rPr>
          <w:rFonts w:ascii="Times New Roman" w:hAnsi="Times New Roman"/>
          <w:b/>
          <w:sz w:val="28"/>
          <w:szCs w:val="28"/>
        </w:rPr>
        <w:t xml:space="preserve">            п. Среднеичинский </w:t>
      </w:r>
      <w:r w:rsidR="001F3C73">
        <w:rPr>
          <w:rFonts w:ascii="Times New Roman" w:hAnsi="Times New Roman"/>
          <w:b/>
          <w:sz w:val="28"/>
          <w:szCs w:val="28"/>
        </w:rPr>
        <w:t xml:space="preserve">                                         № </w:t>
      </w:r>
      <w:r w:rsidR="00EE4AD7">
        <w:rPr>
          <w:rFonts w:ascii="Times New Roman" w:hAnsi="Times New Roman"/>
          <w:b/>
          <w:sz w:val="28"/>
          <w:szCs w:val="28"/>
        </w:rPr>
        <w:t>5</w:t>
      </w:r>
    </w:p>
    <w:p w:rsidR="001F3C73" w:rsidRDefault="001F3C73" w:rsidP="001F3C73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b/>
          <w:sz w:val="28"/>
          <w:szCs w:val="28"/>
        </w:rPr>
      </w:pPr>
    </w:p>
    <w:p w:rsidR="00804426" w:rsidRP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44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Потюкановского</w:t>
      </w:r>
      <w:r w:rsidRPr="008044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Северного района Новосибирской области  за 20</w:t>
      </w:r>
      <w:r w:rsidR="0093147C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EE4AD7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8044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804426" w:rsidRP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Pr="00804426" w:rsidRDefault="00804426" w:rsidP="008044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Pr="00804426" w:rsidRDefault="00804426" w:rsidP="008044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Потюкановского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администрация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Потюкановского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</w:t>
      </w:r>
    </w:p>
    <w:p w:rsidR="00804426" w:rsidRPr="00804426" w:rsidRDefault="00804426" w:rsidP="008044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804426" w:rsidRPr="00804426" w:rsidRDefault="00804426" w:rsidP="008044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  1. Утвердить топливно-энергетический баланс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Потюкановского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за 20</w:t>
      </w:r>
      <w:r w:rsidR="0093147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E4AD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(приложение 1);</w:t>
      </w:r>
    </w:p>
    <w:p w:rsidR="00804426" w:rsidRPr="00804426" w:rsidRDefault="00804426" w:rsidP="008044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Опубликовать настоящее постановление в периодическом печатном издании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Потюкановский Вестник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 разместить на официальном сайте администрации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Потюкановского</w:t>
      </w: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сельсовета Северного района Новосибирской области.</w:t>
      </w:r>
    </w:p>
    <w:p w:rsidR="00804426" w:rsidRPr="00804426" w:rsidRDefault="00804426" w:rsidP="008044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804426" w:rsidRPr="00804426" w:rsidRDefault="00804426" w:rsidP="008044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442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804426" w:rsidRDefault="00804426" w:rsidP="003609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4426" w:rsidRDefault="00804426" w:rsidP="003609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09DE" w:rsidRPr="003609DE" w:rsidRDefault="003609DE" w:rsidP="003609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9DE"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3609DE" w:rsidRPr="003609DE" w:rsidRDefault="003609DE" w:rsidP="003609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9DE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</w:t>
      </w:r>
      <w:r w:rsidRPr="003609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09DE">
        <w:rPr>
          <w:rFonts w:ascii="Times New Roman" w:hAnsi="Times New Roman" w:cs="Times New Roman"/>
          <w:sz w:val="28"/>
          <w:szCs w:val="28"/>
        </w:rPr>
        <w:t>А.В. Шушков</w:t>
      </w:r>
    </w:p>
    <w:p w:rsidR="003609DE" w:rsidRDefault="003609DE" w:rsidP="003609DE"/>
    <w:p w:rsidR="003609DE" w:rsidRDefault="003609DE" w:rsidP="003609DE"/>
    <w:p w:rsidR="00417BE1" w:rsidRDefault="00417BE1" w:rsidP="003609DE"/>
    <w:p w:rsidR="00417BE1" w:rsidRDefault="00417BE1" w:rsidP="003609DE"/>
    <w:p w:rsidR="00417BE1" w:rsidRDefault="00417BE1" w:rsidP="003609DE"/>
    <w:p w:rsidR="00417BE1" w:rsidRDefault="00417BE1" w:rsidP="003609DE"/>
    <w:p w:rsidR="00417BE1" w:rsidRDefault="00417BE1" w:rsidP="003609DE"/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Потюкановского 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Северного района </w:t>
      </w: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 </w:t>
      </w:r>
      <w:r w:rsidR="00EE4AD7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93147C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EE4AD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3147C">
        <w:rPr>
          <w:rFonts w:ascii="Times New Roman" w:eastAsia="Times New Roman" w:hAnsi="Times New Roman"/>
          <w:color w:val="000000"/>
          <w:sz w:val="28"/>
          <w:szCs w:val="28"/>
        </w:rPr>
        <w:t>.202</w:t>
      </w:r>
      <w:r w:rsidR="00EE4AD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3147C">
        <w:rPr>
          <w:rFonts w:ascii="Times New Roman" w:eastAsia="Times New Roman" w:hAnsi="Times New Roman"/>
          <w:color w:val="000000"/>
          <w:sz w:val="28"/>
          <w:szCs w:val="28"/>
        </w:rPr>
        <w:t xml:space="preserve">  № </w:t>
      </w:r>
      <w:r w:rsidR="00EE4AD7">
        <w:rPr>
          <w:rFonts w:ascii="Times New Roman" w:eastAsia="Times New Roman" w:hAnsi="Times New Roman"/>
          <w:color w:val="000000"/>
          <w:sz w:val="28"/>
          <w:szCs w:val="28"/>
        </w:rPr>
        <w:t>5</w:t>
      </w: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04426" w:rsidRDefault="00804426" w:rsidP="008044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Топливно-энергетический баланс Потюкановского сельсовета Северного района Новосибирской области за 20</w:t>
      </w:r>
      <w:r w:rsidR="0093147C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EE4AD7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</w:t>
      </w:r>
    </w:p>
    <w:p w:rsid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состав Потюкановского сельсовета Северного района Новосибирской области входят один населенный пункт – поселок Среднеичи</w:t>
      </w:r>
      <w:r w:rsidR="00BC0672">
        <w:rPr>
          <w:rFonts w:ascii="Times New Roman" w:eastAsia="Times New Roman" w:hAnsi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кий.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Площадь поселения – 118590 га.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Население поселения составляет </w:t>
      </w:r>
      <w:r w:rsidR="00BC0672">
        <w:rPr>
          <w:rFonts w:ascii="Times New Roman" w:eastAsia="Times New Roman" w:hAnsi="Times New Roman"/>
          <w:color w:val="000000"/>
          <w:sz w:val="28"/>
          <w:szCs w:val="28"/>
        </w:rPr>
        <w:t>54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личных подсобных хозяйств  - </w:t>
      </w:r>
      <w:r w:rsidR="00BC0672">
        <w:rPr>
          <w:rFonts w:ascii="Times New Roman" w:eastAsia="Times New Roman" w:hAnsi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Потюкановском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(образовательные учреждения, учреждения культуры и здравоохранения), торговые точки  и  население.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Здравоохранение: в </w:t>
      </w:r>
      <w:r w:rsidR="00BC0672">
        <w:rPr>
          <w:rFonts w:ascii="Times New Roman" w:eastAsia="Times New Roman" w:hAnsi="Times New Roman"/>
          <w:color w:val="000000"/>
          <w:sz w:val="28"/>
          <w:szCs w:val="28"/>
        </w:rPr>
        <w:t>п. Среднеичинский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Потюкановском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топливно-энергетическом балансе Потюкановского сельсовета Северного района Новосибирской области присутствуют электрическая и тепловая энергия, дрова.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Электрической и тепловой энергией, дровами  потребителей Потюкановского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Потребителями тепловой энергии в поселении являются бюджетные потребители (образование, здравоохранение, торговля и др.) и  население.</w:t>
      </w:r>
    </w:p>
    <w:p w:rsidR="00804426" w:rsidRDefault="00804426" w:rsidP="0080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Топливно-энергетический баланс Потюкановского сельсовета Северного района Новосибирской области за 20</w:t>
      </w:r>
      <w:r w:rsidR="0093147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E4AD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год, в пересчете на условное топливо, приведен в приложении № 1.</w:t>
      </w:r>
    </w:p>
    <w:p w:rsidR="00804426" w:rsidRDefault="00804426" w:rsidP="008044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Топливно-энергетический баланс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Потюкановского сельсовета Северного района Новосибирской области за 20</w:t>
      </w:r>
      <w:r w:rsidR="0093147C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EE4AD7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год</w:t>
      </w:r>
    </w:p>
    <w:p w:rsid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804426" w:rsidRDefault="00804426" w:rsidP="00804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618"/>
        <w:gridCol w:w="962"/>
        <w:gridCol w:w="1232"/>
        <w:gridCol w:w="948"/>
        <w:gridCol w:w="1033"/>
        <w:gridCol w:w="765"/>
        <w:gridCol w:w="1232"/>
        <w:gridCol w:w="1232"/>
      </w:tblGrid>
      <w:tr w:rsidR="00804426" w:rsidTr="00894C78">
        <w:trPr>
          <w:tblCellSpacing w:w="0" w:type="dxa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Статья баланс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Электроэнергия</w:t>
            </w:r>
          </w:p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Дрова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804426" w:rsidTr="00894C78">
        <w:trPr>
          <w:tblCellSpacing w:w="0" w:type="dxa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топлива</w:t>
            </w:r>
          </w:p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топлива</w:t>
            </w:r>
          </w:p>
        </w:tc>
      </w:tr>
      <w:tr w:rsidR="00804426" w:rsidTr="00894C78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Приходная часть, всего:</w:t>
            </w:r>
          </w:p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947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91,98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1750,66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1811,66</w:t>
            </w:r>
          </w:p>
        </w:tc>
      </w:tr>
      <w:tr w:rsidR="00804426" w:rsidTr="00894C78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и добыча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804426" w:rsidTr="00947F64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Получено со стороны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815,48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182,67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3960,00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1750,66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1973,73</w:t>
            </w:r>
          </w:p>
        </w:tc>
      </w:tr>
      <w:tr w:rsidR="00804426" w:rsidTr="00894C78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Собственные нужды</w:t>
            </w:r>
          </w:p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04426" w:rsidTr="00894C78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Потери в сетях</w:t>
            </w:r>
          </w:p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04426" w:rsidTr="00947F64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Расходная часть, всего:</w:t>
            </w:r>
          </w:p>
          <w:p w:rsidR="00804426" w:rsidRDefault="00804426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87,03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40,40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91,98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39,60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1750,66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1811,66</w:t>
            </w:r>
          </w:p>
        </w:tc>
      </w:tr>
      <w:tr w:rsidR="00804426" w:rsidTr="00947F64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20,77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91,98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991,37</w:t>
            </w:r>
          </w:p>
        </w:tc>
      </w:tr>
      <w:tr w:rsidR="00804426" w:rsidTr="00947F64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19,63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3010,00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800,66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820,9</w:t>
            </w:r>
          </w:p>
        </w:tc>
      </w:tr>
      <w:tr w:rsidR="00804426" w:rsidTr="00947F64">
        <w:trPr>
          <w:tblCellSpacing w:w="0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426" w:rsidRDefault="00804426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426" w:rsidRDefault="00947F64" w:rsidP="00894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04426" w:rsidRPr="00804426" w:rsidRDefault="00804426" w:rsidP="008044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04426" w:rsidRDefault="00804426" w:rsidP="00804426"/>
    <w:p w:rsidR="00804426" w:rsidRDefault="00804426" w:rsidP="003609DE"/>
    <w:sectPr w:rsidR="00804426" w:rsidSect="0059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529"/>
    <w:multiLevelType w:val="hybridMultilevel"/>
    <w:tmpl w:val="DF149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FB350F"/>
    <w:multiLevelType w:val="hybridMultilevel"/>
    <w:tmpl w:val="5F7C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DAF"/>
    <w:rsid w:val="00135D2F"/>
    <w:rsid w:val="001F3C73"/>
    <w:rsid w:val="00200D33"/>
    <w:rsid w:val="00240936"/>
    <w:rsid w:val="002B41AE"/>
    <w:rsid w:val="002D425C"/>
    <w:rsid w:val="003609DE"/>
    <w:rsid w:val="0040756B"/>
    <w:rsid w:val="00417BE1"/>
    <w:rsid w:val="00475D44"/>
    <w:rsid w:val="005479D0"/>
    <w:rsid w:val="00551BAB"/>
    <w:rsid w:val="0056119F"/>
    <w:rsid w:val="0059349D"/>
    <w:rsid w:val="00601EC3"/>
    <w:rsid w:val="00636EC1"/>
    <w:rsid w:val="006F6920"/>
    <w:rsid w:val="00804426"/>
    <w:rsid w:val="00833ACC"/>
    <w:rsid w:val="00844EA7"/>
    <w:rsid w:val="008A7DB6"/>
    <w:rsid w:val="0093147C"/>
    <w:rsid w:val="009374CF"/>
    <w:rsid w:val="00947F64"/>
    <w:rsid w:val="00997DAF"/>
    <w:rsid w:val="009C464F"/>
    <w:rsid w:val="00A32FFE"/>
    <w:rsid w:val="00AD3CFC"/>
    <w:rsid w:val="00B00E06"/>
    <w:rsid w:val="00B1002E"/>
    <w:rsid w:val="00B91D41"/>
    <w:rsid w:val="00BC0672"/>
    <w:rsid w:val="00BE76DF"/>
    <w:rsid w:val="00C749FF"/>
    <w:rsid w:val="00C76EF9"/>
    <w:rsid w:val="00E8247A"/>
    <w:rsid w:val="00EC3910"/>
    <w:rsid w:val="00EE4AD7"/>
    <w:rsid w:val="00F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D"/>
  </w:style>
  <w:style w:type="paragraph" w:styleId="1">
    <w:name w:val="heading 1"/>
    <w:basedOn w:val="a"/>
    <w:next w:val="a"/>
    <w:link w:val="10"/>
    <w:uiPriority w:val="9"/>
    <w:qFormat/>
    <w:rsid w:val="002D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F3C73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997DAF"/>
    <w:pPr>
      <w:spacing w:after="0" w:line="240" w:lineRule="auto"/>
    </w:pPr>
  </w:style>
  <w:style w:type="character" w:styleId="a5">
    <w:name w:val="Hyperlink"/>
    <w:basedOn w:val="a0"/>
    <w:rsid w:val="00997DAF"/>
    <w:rPr>
      <w:rFonts w:cs="Times New Roman"/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997DAF"/>
  </w:style>
  <w:style w:type="paragraph" w:styleId="a6">
    <w:name w:val="List Paragraph"/>
    <w:basedOn w:val="a"/>
    <w:uiPriority w:val="34"/>
    <w:qFormat/>
    <w:rsid w:val="00997DA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551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1BAB"/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1F3C7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D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Должность в подписи"/>
    <w:basedOn w:val="a"/>
    <w:next w:val="a"/>
    <w:uiPriority w:val="99"/>
    <w:rsid w:val="002D425C"/>
    <w:pPr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тметка об исполнителе"/>
    <w:basedOn w:val="a"/>
    <w:next w:val="a"/>
    <w:uiPriority w:val="99"/>
    <w:rsid w:val="002D425C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Administrator</cp:lastModifiedBy>
  <cp:revision>37</cp:revision>
  <cp:lastPrinted>2019-09-11T09:10:00Z</cp:lastPrinted>
  <dcterms:created xsi:type="dcterms:W3CDTF">2016-08-29T08:17:00Z</dcterms:created>
  <dcterms:modified xsi:type="dcterms:W3CDTF">2023-01-17T09:02:00Z</dcterms:modified>
</cp:coreProperties>
</file>