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5A" w:rsidRDefault="00AD6D5A" w:rsidP="003C7FBC">
      <w:pPr>
        <w:pStyle w:val="msonormalbullet2gif"/>
        <w:spacing w:line="20" w:lineRule="atLeast"/>
        <w:contextualSpacing/>
        <w:rPr>
          <w:b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91D">
        <w:rPr>
          <w:rFonts w:ascii="Times New Roman" w:hAnsi="Times New Roman" w:cs="Times New Roman"/>
          <w:b/>
          <w:sz w:val="20"/>
          <w:szCs w:val="20"/>
        </w:rPr>
        <w:t>К уголовной ответственности привлечен житель Северного района за совершение преступления в сфере незаконного оборота наркотических средств</w:t>
      </w:r>
    </w:p>
    <w:p w:rsidR="00E3791D" w:rsidRPr="00E3791D" w:rsidRDefault="00E3791D" w:rsidP="00E3791D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Прокурором Северного района поддержано государственное обвинение в отношении жителя с. Новотроицк Северного района К., обвиняемого в совершении двух тяжких преступления по ч. 2 ст. 228 УК РФ (незаконные приобретение, хранение без цели сбыта  наркотических средств, совершенные в крупном размере).</w:t>
      </w:r>
    </w:p>
    <w:p w:rsidR="00E3791D" w:rsidRPr="00E3791D" w:rsidRDefault="00E3791D" w:rsidP="00E3791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В судебном заседании было установлено, что подсудимый в январе 2022 года неоднократно для личного употребления  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нарквал</w:t>
      </w:r>
      <w:proofErr w:type="spellEnd"/>
      <w:r w:rsidRPr="00E3791D">
        <w:rPr>
          <w:rFonts w:ascii="Times New Roman" w:hAnsi="Times New Roman" w:cs="Times New Roman"/>
          <w:sz w:val="20"/>
          <w:szCs w:val="20"/>
        </w:rPr>
        <w:t xml:space="preserve"> верхушечные  части произрастающей дикорастущей конопли, которые перенес к месту временного проживания и хранил в течение суток. Наркотическое средство «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каннабис</w:t>
      </w:r>
      <w:proofErr w:type="spellEnd"/>
      <w:r w:rsidRPr="00E3791D">
        <w:rPr>
          <w:rFonts w:ascii="Times New Roman" w:hAnsi="Times New Roman" w:cs="Times New Roman"/>
          <w:sz w:val="20"/>
          <w:szCs w:val="20"/>
        </w:rPr>
        <w:t>» (марихуана) в крупном размере было изъято сотрудниками полиции.</w:t>
      </w:r>
    </w:p>
    <w:p w:rsidR="00E3791D" w:rsidRPr="00E3791D" w:rsidRDefault="00E3791D" w:rsidP="00E3791D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Приговором Куйбышевского районного суда осужденному назначено наказание в виде лишения свободы  условно, с испытательным сроком. Также вменены дополнительные обязанности. </w:t>
      </w:r>
    </w:p>
    <w:p w:rsidR="00E3791D" w:rsidRPr="00E3791D" w:rsidRDefault="00E3791D" w:rsidP="00E3791D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Судом приняты во внимание признание вины подсудимым, раскаяние в </w:t>
      </w:r>
      <w:proofErr w:type="gramStart"/>
      <w:r w:rsidRPr="00E3791D">
        <w:rPr>
          <w:rFonts w:ascii="Times New Roman" w:hAnsi="Times New Roman" w:cs="Times New Roman"/>
          <w:sz w:val="20"/>
          <w:szCs w:val="20"/>
        </w:rPr>
        <w:t>содеянном</w:t>
      </w:r>
      <w:proofErr w:type="gramEnd"/>
      <w:r w:rsidRPr="00E3791D">
        <w:rPr>
          <w:rFonts w:ascii="Times New Roman" w:hAnsi="Times New Roman" w:cs="Times New Roman"/>
          <w:sz w:val="20"/>
          <w:szCs w:val="20"/>
        </w:rPr>
        <w:t>, состояние здоровья, отсутствие судимости.</w:t>
      </w:r>
    </w:p>
    <w:p w:rsidR="00E3791D" w:rsidRPr="00E3791D" w:rsidRDefault="00E3791D" w:rsidP="00E3791D">
      <w:pPr>
        <w:spacing w:line="2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Заместитель прокурора Северного района 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советник юстиции</w:t>
      </w:r>
    </w:p>
    <w:p w:rsid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Л.И.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ишечко</w:t>
      </w:r>
      <w:proofErr w:type="spellEnd"/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91D">
        <w:rPr>
          <w:rFonts w:ascii="Times New Roman" w:hAnsi="Times New Roman" w:cs="Times New Roman"/>
          <w:b/>
          <w:sz w:val="20"/>
          <w:szCs w:val="20"/>
        </w:rPr>
        <w:t>От уголовной ответственности освобожден житель с. Северного  в связи с применением принудительных мер медицинского характера</w:t>
      </w:r>
    </w:p>
    <w:p w:rsidR="00E3791D" w:rsidRPr="00E3791D" w:rsidRDefault="00E3791D" w:rsidP="00E3791D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22-летний житель села Северного постановлением Куйбышевского районного суда освобожден от уголовной ответственности за совершение запрещенного уголовным законом  деяния, предусмотренного п. «а», «в» ч.2 ст.158 УК РФ – кража чужого имущества, совершенная группой лиц, с причинением значительного ущерба гражданину. </w:t>
      </w:r>
    </w:p>
    <w:p w:rsidR="00E3791D" w:rsidRPr="00E3791D" w:rsidRDefault="00E3791D" w:rsidP="00E3791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В судебном заседании было установлено, что гр-н Р. совместно с двумя соисполнителями похитили из автомобиля  потерпевшего имущество на общую сумму 10 248 рублей 50 коп. </w:t>
      </w:r>
    </w:p>
    <w:p w:rsidR="00E3791D" w:rsidRPr="00E3791D" w:rsidRDefault="00E3791D" w:rsidP="00E3791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91D">
        <w:rPr>
          <w:rFonts w:ascii="Times New Roman" w:hAnsi="Times New Roman" w:cs="Times New Roman"/>
          <w:sz w:val="20"/>
          <w:szCs w:val="20"/>
        </w:rPr>
        <w:t>Так как гр-н Р.,  совершая общественно-опасное деяние,   страдал ранее и обнаруживает в настоящее время психическое расстройство, которое  обуславливает возможность причинения им  существенного вреда, либо связано с опасностью для себя или других лиц, к нему судом применены принудительные меры медицинского характера  в виде принудительного лечения в медицинской организации, оказывающей психиатрическую помощь в стационарных условиях общего типа, освободив от уголовной ответственности.</w:t>
      </w:r>
      <w:proofErr w:type="gramEnd"/>
    </w:p>
    <w:p w:rsidR="00E3791D" w:rsidRPr="00E3791D" w:rsidRDefault="00E3791D" w:rsidP="00E3791D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Решение суда соответствует позиции  государственного обвинения.</w:t>
      </w:r>
    </w:p>
    <w:p w:rsidR="00E3791D" w:rsidRPr="00E3791D" w:rsidRDefault="00E3791D" w:rsidP="00E3791D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Заместитель прокурора Северного района 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советник юстиции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Л.И.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Тишечко</w:t>
      </w:r>
      <w:proofErr w:type="spellEnd"/>
    </w:p>
    <w:p w:rsidR="00E3791D" w:rsidRPr="00E3791D" w:rsidRDefault="00E3791D" w:rsidP="00E3791D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91D">
        <w:rPr>
          <w:rFonts w:ascii="Times New Roman" w:hAnsi="Times New Roman" w:cs="Times New Roman"/>
          <w:b/>
          <w:sz w:val="20"/>
          <w:szCs w:val="20"/>
        </w:rPr>
        <w:t>Образовательными организациями района нарушены требования антитеррористической защищенности</w:t>
      </w:r>
    </w:p>
    <w:p w:rsidR="00E3791D" w:rsidRPr="00E3791D" w:rsidRDefault="00E3791D" w:rsidP="00E3791D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Прокуратурой района проведена проверка соблюдения прав несовершеннолетних на доступность образования.</w:t>
      </w:r>
    </w:p>
    <w:p w:rsidR="00E3791D" w:rsidRPr="00E3791D" w:rsidRDefault="00E3791D" w:rsidP="00E3791D">
      <w:pPr>
        <w:spacing w:line="20" w:lineRule="atLeast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91D">
        <w:rPr>
          <w:rFonts w:ascii="Times New Roman" w:hAnsi="Times New Roman" w:cs="Times New Roman"/>
          <w:sz w:val="20"/>
          <w:szCs w:val="20"/>
        </w:rPr>
        <w:t>Установлено, что  постановлением Правительства РФ от 05.03.2022 №289 «О внесении изменений в некоторые акты правительства РФ в сфере обеспечения антитеррористической защищенности объектов (территорий), в постановление Правительства РФ № 1006  внесены существенные изменения, касающиеся критериев определения категории объекта, в том числе, изменен раздела 5 паспорта безопасности, а также иные изменения (начало действия обновленных Требований с 13.03.2022 года).</w:t>
      </w:r>
      <w:proofErr w:type="gramEnd"/>
      <w:r w:rsidRPr="00E3791D"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РФ №1006 (в ред. от 17.08.2019) в соответствии с которым проводилось категорирование признано недействующим, в настоящее время указанное постановление Правительства РФ действует в ред. от 13.03.2022 года.</w:t>
      </w:r>
    </w:p>
    <w:p w:rsidR="00E3791D" w:rsidRPr="00E3791D" w:rsidRDefault="00E3791D" w:rsidP="00E3791D">
      <w:pPr>
        <w:spacing w:line="20" w:lineRule="atLeast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Приведение паспортов безопасности объектов образования в соответствии с внесенными изменениями обусловлено характером, а также направленностью регулируемых отношений – охрана жизни и здоровья несовершеннолетних, что является одной из первостепенных задач современного общества.</w:t>
      </w:r>
    </w:p>
    <w:p w:rsidR="00E3791D" w:rsidRPr="00E3791D" w:rsidRDefault="00E3791D" w:rsidP="00E3791D">
      <w:pPr>
        <w:spacing w:line="20" w:lineRule="atLeast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Однако в течение истекшего периода 2022 года образовательными организациями района работа по приведение паспортов безопасности объектов образования в соответствии с внесенными изменениями не проведена.</w:t>
      </w:r>
    </w:p>
    <w:p w:rsidR="00E3791D" w:rsidRPr="00E3791D" w:rsidRDefault="00E3791D" w:rsidP="00E3791D">
      <w:pPr>
        <w:spacing w:line="20" w:lineRule="atLeast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По результатам проверки руководителям образовательных организаций района  внесено 12 представлений (находятся на рассмотрении).</w:t>
      </w:r>
    </w:p>
    <w:p w:rsidR="00E3791D" w:rsidRPr="00E3791D" w:rsidRDefault="00E3791D" w:rsidP="00E3791D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Заместитель прокурора Северного района 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советник юстиции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Л.И.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Тишечко</w:t>
      </w:r>
      <w:proofErr w:type="spellEnd"/>
    </w:p>
    <w:p w:rsidR="00E3791D" w:rsidRPr="00E3791D" w:rsidRDefault="00E3791D" w:rsidP="00E3791D">
      <w:pPr>
        <w:shd w:val="clear" w:color="auto" w:fill="FFFFFF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autoSpaceDE w:val="0"/>
        <w:autoSpaceDN w:val="0"/>
        <w:spacing w:line="2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E3791D">
        <w:rPr>
          <w:rFonts w:ascii="Times New Roman" w:hAnsi="Times New Roman" w:cs="Times New Roman"/>
          <w:b/>
          <w:sz w:val="20"/>
          <w:szCs w:val="20"/>
        </w:rPr>
        <w:t>ыявлены нарушения законодательства в сфере защиты прав субъектов предпринимательской деятельности</w:t>
      </w:r>
    </w:p>
    <w:p w:rsidR="00E3791D" w:rsidRPr="00E3791D" w:rsidRDefault="00E3791D" w:rsidP="00E3791D">
      <w:pPr>
        <w:autoSpaceDE w:val="0"/>
        <w:autoSpaceDN w:val="0"/>
        <w:spacing w:line="20" w:lineRule="atLeast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hd w:val="clear" w:color="auto" w:fill="FFFFFF"/>
        <w:spacing w:line="20" w:lineRule="atLeast"/>
        <w:ind w:firstLine="708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791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Прокуратурой района с целью защиты прав субъектов предпринимательской деятельности проведен мониторинг информации, размещенной на официальном сайте </w:t>
      </w:r>
      <w:hyperlink r:id="rId8" w:history="1"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zakupki</w:t>
        </w:r>
        <w:proofErr w:type="spellEnd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gov</w:t>
        </w:r>
        <w:proofErr w:type="spellEnd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</w:hyperlink>
      <w:r w:rsidRPr="00E3791D">
        <w:rPr>
          <w:rFonts w:ascii="Times New Roman" w:hAnsi="Times New Roman" w:cs="Times New Roman"/>
          <w:bCs/>
          <w:sz w:val="20"/>
          <w:szCs w:val="20"/>
        </w:rPr>
        <w:t xml:space="preserve">  в разделе «мониторинг и отчетность» подраздел «отчеты заказчика по контрактам».</w:t>
      </w:r>
    </w:p>
    <w:p w:rsidR="00E3791D" w:rsidRPr="00E3791D" w:rsidRDefault="00E3791D" w:rsidP="00E3791D">
      <w:pPr>
        <w:shd w:val="clear" w:color="auto" w:fill="FFFFFF"/>
        <w:spacing w:line="20" w:lineRule="atLeast"/>
        <w:ind w:firstLine="708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791D">
        <w:rPr>
          <w:rFonts w:ascii="Times New Roman" w:hAnsi="Times New Roman" w:cs="Times New Roman"/>
          <w:bCs/>
          <w:sz w:val="20"/>
          <w:szCs w:val="20"/>
        </w:rPr>
        <w:t>В соответствии с пунктом 1 статьи 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закупок.</w:t>
      </w:r>
    </w:p>
    <w:p w:rsidR="00E3791D" w:rsidRPr="00E3791D" w:rsidRDefault="00E3791D" w:rsidP="00E3791D">
      <w:pPr>
        <w:shd w:val="clear" w:color="auto" w:fill="FFFFFF"/>
        <w:spacing w:line="20" w:lineRule="atLeast"/>
        <w:ind w:firstLine="708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791D">
        <w:rPr>
          <w:rFonts w:ascii="Times New Roman" w:hAnsi="Times New Roman" w:cs="Times New Roman"/>
          <w:bCs/>
          <w:sz w:val="20"/>
          <w:szCs w:val="20"/>
        </w:rPr>
        <w:t xml:space="preserve">В силу пункта 4 статьи 30 Федерального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</w:t>
      </w:r>
      <w:proofErr w:type="gramStart"/>
      <w:r w:rsidRPr="00E3791D">
        <w:rPr>
          <w:rFonts w:ascii="Times New Roman" w:hAnsi="Times New Roman" w:cs="Times New Roman"/>
          <w:bCs/>
          <w:sz w:val="20"/>
          <w:szCs w:val="20"/>
        </w:rPr>
        <w:t>разместить</w:t>
      </w:r>
      <w:proofErr w:type="gramEnd"/>
      <w:r w:rsidRPr="00E3791D">
        <w:rPr>
          <w:rFonts w:ascii="Times New Roman" w:hAnsi="Times New Roman" w:cs="Times New Roman"/>
          <w:bCs/>
          <w:sz w:val="20"/>
          <w:szCs w:val="20"/>
        </w:rPr>
        <w:t xml:space="preserve"> такой отчет в единой информационной системе. </w:t>
      </w:r>
    </w:p>
    <w:p w:rsidR="00E3791D" w:rsidRPr="00E3791D" w:rsidRDefault="00E3791D" w:rsidP="00E3791D">
      <w:pPr>
        <w:shd w:val="clear" w:color="auto" w:fill="FFFFFF"/>
        <w:spacing w:line="20" w:lineRule="atLeast"/>
        <w:ind w:firstLine="708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791D">
        <w:rPr>
          <w:rFonts w:ascii="Times New Roman" w:hAnsi="Times New Roman" w:cs="Times New Roman"/>
          <w:bCs/>
          <w:sz w:val="20"/>
          <w:szCs w:val="20"/>
        </w:rPr>
        <w:t xml:space="preserve">В ходе проверки установлено, что в нарушение указанных требований Федерального закона МКОУ </w:t>
      </w:r>
      <w:proofErr w:type="gramStart"/>
      <w:r w:rsidRPr="00E3791D">
        <w:rPr>
          <w:rFonts w:ascii="Times New Roman" w:hAnsi="Times New Roman" w:cs="Times New Roman"/>
          <w:bCs/>
          <w:sz w:val="20"/>
          <w:szCs w:val="20"/>
        </w:rPr>
        <w:t>Верх-Красноярской</w:t>
      </w:r>
      <w:proofErr w:type="gramEnd"/>
      <w:r w:rsidRPr="00E3791D">
        <w:rPr>
          <w:rFonts w:ascii="Times New Roman" w:hAnsi="Times New Roman" w:cs="Times New Roman"/>
          <w:bCs/>
          <w:sz w:val="20"/>
          <w:szCs w:val="20"/>
        </w:rPr>
        <w:t xml:space="preserve"> СШ отчет об объеме закупок у субъектов малого предпринимательства за 2021 год на официальном сайте </w:t>
      </w:r>
      <w:hyperlink r:id="rId9" w:history="1"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zakupki</w:t>
        </w:r>
        <w:proofErr w:type="spellEnd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gov</w:t>
        </w:r>
        <w:proofErr w:type="spellEnd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Pr="00E3791D"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</w:hyperlink>
      <w:r w:rsidRPr="00E3791D">
        <w:rPr>
          <w:rFonts w:ascii="Times New Roman" w:hAnsi="Times New Roman" w:cs="Times New Roman"/>
          <w:bCs/>
          <w:sz w:val="20"/>
          <w:szCs w:val="20"/>
        </w:rPr>
        <w:t xml:space="preserve">  размещен с нарушением установленного законом срока.</w:t>
      </w:r>
    </w:p>
    <w:p w:rsidR="00E3791D" w:rsidRPr="00E3791D" w:rsidRDefault="00E3791D" w:rsidP="00E3791D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3791D">
        <w:rPr>
          <w:rFonts w:ascii="Times New Roman" w:hAnsi="Times New Roman" w:cs="Times New Roman"/>
          <w:sz w:val="20"/>
          <w:szCs w:val="20"/>
        </w:rPr>
        <w:t>По результатам проверки руководителю образовательной организации внесено представление, также возбуждено дело об административном правонарушении по ч.1.3 ст.7.30 КоАП РФ (направлено в Контрольное управление Новосибирской области для рассмотрения)</w:t>
      </w:r>
    </w:p>
    <w:p w:rsidR="00E3791D" w:rsidRPr="00E3791D" w:rsidRDefault="00E3791D" w:rsidP="00E3791D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Заместитель прокурора Северного района 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советник юстиции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Л.И.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Тишечко</w:t>
      </w:r>
      <w:proofErr w:type="spellEnd"/>
    </w:p>
    <w:p w:rsidR="00E3791D" w:rsidRPr="00E3791D" w:rsidRDefault="00E3791D" w:rsidP="00E3791D">
      <w:pPr>
        <w:spacing w:line="2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91D">
        <w:rPr>
          <w:rFonts w:ascii="Times New Roman" w:hAnsi="Times New Roman" w:cs="Times New Roman"/>
          <w:b/>
          <w:sz w:val="20"/>
          <w:szCs w:val="20"/>
        </w:rPr>
        <w:t xml:space="preserve">Прокурором выявлены нарушения законодательства </w:t>
      </w:r>
    </w:p>
    <w:p w:rsidR="00E3791D" w:rsidRPr="00E3791D" w:rsidRDefault="00E3791D" w:rsidP="00E3791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91D">
        <w:rPr>
          <w:rFonts w:ascii="Times New Roman" w:hAnsi="Times New Roman" w:cs="Times New Roman"/>
          <w:b/>
          <w:sz w:val="20"/>
          <w:szCs w:val="20"/>
        </w:rPr>
        <w:t xml:space="preserve">работодателем при высвобождении работников </w:t>
      </w:r>
    </w:p>
    <w:p w:rsidR="00E3791D" w:rsidRPr="00E3791D" w:rsidRDefault="00E3791D" w:rsidP="00E3791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Прокуратурой района в июне 2022 года проведена проверка соблюдения трудового законодательства на предприятиях, на которых осуществляется высвобождение работников. </w:t>
      </w:r>
    </w:p>
    <w:p w:rsidR="00E3791D" w:rsidRPr="00E3791D" w:rsidRDefault="00E3791D" w:rsidP="00E3791D">
      <w:pPr>
        <w:adjustRightInd w:val="0"/>
        <w:spacing w:line="20" w:lineRule="atLeast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В соответствии с ч.2 ст.25 Закон РФ от 19 апреля 1991 г. № 1032-1 </w:t>
      </w:r>
      <w:r w:rsidRPr="00E3791D">
        <w:rPr>
          <w:rFonts w:ascii="Times New Roman" w:eastAsia="Calibri" w:hAnsi="Times New Roman" w:cs="Times New Roman"/>
          <w:sz w:val="20"/>
          <w:szCs w:val="20"/>
        </w:rPr>
        <w:t xml:space="preserve">при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</w:t>
      </w:r>
      <w:proofErr w:type="gramStart"/>
      <w:r w:rsidRPr="00E3791D">
        <w:rPr>
          <w:rFonts w:ascii="Times New Roman" w:eastAsia="Calibri" w:hAnsi="Times New Roman" w:cs="Times New Roman"/>
          <w:sz w:val="20"/>
          <w:szCs w:val="20"/>
        </w:rPr>
        <w:t>позднее</w:t>
      </w:r>
      <w:proofErr w:type="gramEnd"/>
      <w:r w:rsidRPr="00E3791D">
        <w:rPr>
          <w:rFonts w:ascii="Times New Roman" w:eastAsia="Calibri" w:hAnsi="Times New Roman" w:cs="Times New Roman"/>
          <w:sz w:val="20"/>
          <w:szCs w:val="20"/>
        </w:rPr>
        <w:t xml:space="preserve"> чем за два месяца, а работодатель -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работников, - не </w:t>
      </w:r>
      <w:proofErr w:type="gramStart"/>
      <w:r w:rsidRPr="00E3791D">
        <w:rPr>
          <w:rFonts w:ascii="Times New Roman" w:eastAsia="Calibri" w:hAnsi="Times New Roman" w:cs="Times New Roman"/>
          <w:sz w:val="20"/>
          <w:szCs w:val="20"/>
        </w:rPr>
        <w:t>позднее</w:t>
      </w:r>
      <w:proofErr w:type="gramEnd"/>
      <w:r w:rsidRPr="00E3791D">
        <w:rPr>
          <w:rFonts w:ascii="Times New Roman" w:eastAsia="Calibri" w:hAnsi="Times New Roman" w:cs="Times New Roman"/>
          <w:sz w:val="20"/>
          <w:szCs w:val="20"/>
        </w:rPr>
        <w:t xml:space="preserve"> чем за три месяца до начала проведения соответствующих мероприятий.</w:t>
      </w:r>
    </w:p>
    <w:p w:rsidR="00E3791D" w:rsidRPr="00E3791D" w:rsidRDefault="00E3791D" w:rsidP="00E3791D">
      <w:pPr>
        <w:adjustRightInd w:val="0"/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В ходе проведенной проверки установлено, что </w:t>
      </w:r>
      <w:r w:rsidRPr="00E3791D">
        <w:rPr>
          <w:rFonts w:ascii="Times New Roman" w:eastAsia="Calibri" w:hAnsi="Times New Roman" w:cs="Times New Roman"/>
          <w:bCs/>
          <w:sz w:val="20"/>
          <w:szCs w:val="20"/>
        </w:rPr>
        <w:t xml:space="preserve">директором МКОУ </w:t>
      </w:r>
      <w:proofErr w:type="spellStart"/>
      <w:r w:rsidRPr="00E3791D">
        <w:rPr>
          <w:rFonts w:ascii="Times New Roman" w:eastAsia="Calibri" w:hAnsi="Times New Roman" w:cs="Times New Roman"/>
          <w:bCs/>
          <w:sz w:val="20"/>
          <w:szCs w:val="20"/>
        </w:rPr>
        <w:t>Чувашинской</w:t>
      </w:r>
      <w:proofErr w:type="spellEnd"/>
      <w:r w:rsidRPr="00E3791D">
        <w:rPr>
          <w:rFonts w:ascii="Times New Roman" w:eastAsia="Calibri" w:hAnsi="Times New Roman" w:cs="Times New Roman"/>
          <w:bCs/>
          <w:sz w:val="20"/>
          <w:szCs w:val="20"/>
        </w:rPr>
        <w:t xml:space="preserve"> ОШ, а также директором МКОУ </w:t>
      </w:r>
      <w:proofErr w:type="spellStart"/>
      <w:r w:rsidRPr="00E3791D">
        <w:rPr>
          <w:rFonts w:ascii="Times New Roman" w:eastAsia="Calibri" w:hAnsi="Times New Roman" w:cs="Times New Roman"/>
          <w:bCs/>
          <w:sz w:val="20"/>
          <w:szCs w:val="20"/>
        </w:rPr>
        <w:t>Биазинской</w:t>
      </w:r>
      <w:proofErr w:type="spellEnd"/>
      <w:r w:rsidRPr="00E3791D">
        <w:rPr>
          <w:rFonts w:ascii="Times New Roman" w:eastAsia="Calibri" w:hAnsi="Times New Roman" w:cs="Times New Roman"/>
          <w:bCs/>
          <w:sz w:val="20"/>
          <w:szCs w:val="20"/>
        </w:rPr>
        <w:t xml:space="preserve"> СШ уведомления о предстоящем сокращении штата работников организаций были направлены в центр занятости населения Северного района  с нарушением сроков, установленных ч.2 ст. 25</w:t>
      </w:r>
      <w:r w:rsidRPr="00E3791D">
        <w:rPr>
          <w:rFonts w:ascii="Times New Roman" w:hAnsi="Times New Roman" w:cs="Times New Roman"/>
          <w:sz w:val="20"/>
          <w:szCs w:val="20"/>
        </w:rPr>
        <w:t xml:space="preserve"> Закон РФ от 19 апреля 1991 г. № 1032-1 (</w:t>
      </w:r>
      <w:proofErr w:type="gramStart"/>
      <w:r w:rsidRPr="00E3791D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E3791D">
        <w:rPr>
          <w:rFonts w:ascii="Times New Roman" w:hAnsi="Times New Roman" w:cs="Times New Roman"/>
          <w:sz w:val="20"/>
          <w:szCs w:val="20"/>
        </w:rPr>
        <w:t xml:space="preserve"> чем за два месяца).</w:t>
      </w:r>
    </w:p>
    <w:p w:rsidR="00E3791D" w:rsidRPr="00E3791D" w:rsidRDefault="00E3791D" w:rsidP="00E3791D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В связи с выявленными нарушениями прокуратурой района руководителям указанных организаций  внесено 2 представления (рассмотрены, удовлетворены, 2 виновных должностных лица привлечено к дисциплинарной ответственности). Также, в отношении виновных должностных лиц </w:t>
      </w:r>
      <w:r w:rsidRPr="00E3791D">
        <w:rPr>
          <w:rFonts w:ascii="Times New Roman" w:eastAsia="Calibri" w:hAnsi="Times New Roman" w:cs="Times New Roman"/>
          <w:bCs/>
          <w:sz w:val="20"/>
          <w:szCs w:val="20"/>
        </w:rPr>
        <w:t xml:space="preserve">МКОУ </w:t>
      </w:r>
      <w:proofErr w:type="spellStart"/>
      <w:r w:rsidRPr="00E3791D">
        <w:rPr>
          <w:rFonts w:ascii="Times New Roman" w:eastAsia="Calibri" w:hAnsi="Times New Roman" w:cs="Times New Roman"/>
          <w:bCs/>
          <w:sz w:val="20"/>
          <w:szCs w:val="20"/>
        </w:rPr>
        <w:t>Чувашинской</w:t>
      </w:r>
      <w:proofErr w:type="spellEnd"/>
      <w:r w:rsidRPr="00E3791D">
        <w:rPr>
          <w:rFonts w:ascii="Times New Roman" w:eastAsia="Calibri" w:hAnsi="Times New Roman" w:cs="Times New Roman"/>
          <w:bCs/>
          <w:sz w:val="20"/>
          <w:szCs w:val="20"/>
        </w:rPr>
        <w:t xml:space="preserve"> ОШ, МКОУ </w:t>
      </w:r>
      <w:proofErr w:type="spellStart"/>
      <w:r w:rsidRPr="00E3791D">
        <w:rPr>
          <w:rFonts w:ascii="Times New Roman" w:eastAsia="Calibri" w:hAnsi="Times New Roman" w:cs="Times New Roman"/>
          <w:bCs/>
          <w:sz w:val="20"/>
          <w:szCs w:val="20"/>
        </w:rPr>
        <w:t>Биазинской</w:t>
      </w:r>
      <w:proofErr w:type="spellEnd"/>
      <w:r w:rsidRPr="00E3791D">
        <w:rPr>
          <w:rFonts w:ascii="Times New Roman" w:eastAsia="Calibri" w:hAnsi="Times New Roman" w:cs="Times New Roman"/>
          <w:bCs/>
          <w:sz w:val="20"/>
          <w:szCs w:val="20"/>
        </w:rPr>
        <w:t xml:space="preserve"> СШ вынесены постановления о возбуждении дела об административном правонарушении по ст.19.7 КоАП РФ (направлены для рассмотрения мировому судье).</w:t>
      </w:r>
    </w:p>
    <w:p w:rsidR="00E3791D" w:rsidRPr="00E3791D" w:rsidRDefault="00E3791D" w:rsidP="00E3791D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3791D" w:rsidRPr="00E3791D" w:rsidRDefault="00E3791D" w:rsidP="00E3791D">
      <w:pPr>
        <w:autoSpaceDE w:val="0"/>
        <w:autoSpaceDN w:val="0"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Помощник прокурора Северного района 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юрист 1 класса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Мамаев К.О.</w:t>
      </w:r>
    </w:p>
    <w:p w:rsidR="00E3791D" w:rsidRPr="00E3791D" w:rsidRDefault="00E3791D" w:rsidP="00E3791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3791D" w:rsidRPr="00E3791D" w:rsidRDefault="00E3791D" w:rsidP="00E3791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3791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Результаты прокурорского надзора при  реализации на территории района Национального проекта «Здравоохранение» </w:t>
      </w:r>
    </w:p>
    <w:p w:rsidR="00E3791D" w:rsidRPr="00E3791D" w:rsidRDefault="00E3791D" w:rsidP="00E3791D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3791D" w:rsidRPr="00E3791D" w:rsidRDefault="00E3791D" w:rsidP="00E3791D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В рамках регионального проекта «Первичная медико-санитарная помощь» нацпроекта «Здравоохранение» на территории Северного района в 2022 году предстоит строительство и введение в эксплуатацию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ФАПа</w:t>
      </w:r>
      <w:proofErr w:type="spellEnd"/>
      <w:r w:rsidRPr="00E3791D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E3791D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E3791D">
        <w:rPr>
          <w:rFonts w:ascii="Times New Roman" w:hAnsi="Times New Roman" w:cs="Times New Roman"/>
          <w:sz w:val="20"/>
          <w:szCs w:val="20"/>
        </w:rPr>
        <w:t>ражданцево</w:t>
      </w:r>
      <w:proofErr w:type="spellEnd"/>
      <w:r w:rsidRPr="00E3791D">
        <w:rPr>
          <w:rFonts w:ascii="Times New Roman" w:hAnsi="Times New Roman" w:cs="Times New Roman"/>
          <w:sz w:val="20"/>
          <w:szCs w:val="20"/>
        </w:rPr>
        <w:t>.</w:t>
      </w:r>
    </w:p>
    <w:p w:rsidR="00E3791D" w:rsidRPr="00E3791D" w:rsidRDefault="00E3791D" w:rsidP="00E3791D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Прокуратурой района в июне 2022 года  проведена проверка исполнения ГБУЗ НСО «Северная ЦРБ» законодательства </w:t>
      </w:r>
      <w:r w:rsidRPr="00E3791D">
        <w:rPr>
          <w:rFonts w:ascii="Times New Roman" w:hAnsi="Times New Roman" w:cs="Times New Roman"/>
          <w:spacing w:val="-1"/>
          <w:sz w:val="20"/>
          <w:szCs w:val="20"/>
        </w:rPr>
        <w:t xml:space="preserve"> о контрактной системе в сфере закупок соответствующего медицинского оборудования и мебели  в </w:t>
      </w:r>
      <w:proofErr w:type="gramStart"/>
      <w:r w:rsidRPr="00E3791D">
        <w:rPr>
          <w:rFonts w:ascii="Times New Roman" w:hAnsi="Times New Roman" w:cs="Times New Roman"/>
          <w:spacing w:val="-1"/>
          <w:sz w:val="20"/>
          <w:szCs w:val="20"/>
        </w:rPr>
        <w:t>указанный</w:t>
      </w:r>
      <w:proofErr w:type="gramEnd"/>
      <w:r w:rsidRPr="00E3791D">
        <w:rPr>
          <w:rFonts w:ascii="Times New Roman" w:hAnsi="Times New Roman" w:cs="Times New Roman"/>
          <w:spacing w:val="-1"/>
          <w:sz w:val="20"/>
          <w:szCs w:val="20"/>
        </w:rPr>
        <w:t xml:space="preserve"> ФАП.</w:t>
      </w:r>
    </w:p>
    <w:p w:rsidR="00E3791D" w:rsidRPr="00E3791D" w:rsidRDefault="00E3791D" w:rsidP="00E3791D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pacing w:val="-1"/>
          <w:sz w:val="20"/>
          <w:szCs w:val="20"/>
        </w:rPr>
        <w:t>Медицинским учреждением с хозяйствующими субъектами были заключены контракты на поставку указанного оборудования</w:t>
      </w:r>
      <w:r w:rsidRPr="00E3791D">
        <w:rPr>
          <w:rFonts w:ascii="Times New Roman" w:hAnsi="Times New Roman" w:cs="Times New Roman"/>
          <w:sz w:val="20"/>
          <w:szCs w:val="20"/>
        </w:rPr>
        <w:t xml:space="preserve"> на общую сумму 1 123 476 рублей 90 коп.</w:t>
      </w:r>
    </w:p>
    <w:p w:rsidR="00E3791D" w:rsidRPr="00E3791D" w:rsidRDefault="00E3791D" w:rsidP="00E3791D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Однако, в ходе проведения проверки, </w:t>
      </w:r>
      <w:r w:rsidRPr="00E3791D">
        <w:rPr>
          <w:rFonts w:ascii="Times New Roman" w:hAnsi="Times New Roman" w:cs="Times New Roman"/>
          <w:spacing w:val="-2"/>
          <w:sz w:val="20"/>
          <w:szCs w:val="20"/>
        </w:rPr>
        <w:t>в нарушение норм Федерального закона № 44-ФЗ,</w:t>
      </w:r>
      <w:r w:rsidRPr="00E3791D">
        <w:rPr>
          <w:rFonts w:ascii="Times New Roman" w:hAnsi="Times New Roman" w:cs="Times New Roman"/>
          <w:sz w:val="20"/>
          <w:szCs w:val="20"/>
        </w:rPr>
        <w:t xml:space="preserve">  ГБУЗ НСО «</w:t>
      </w:r>
      <w:proofErr w:type="gramStart"/>
      <w:r w:rsidRPr="00E3791D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E3791D">
        <w:rPr>
          <w:rFonts w:ascii="Times New Roman" w:hAnsi="Times New Roman" w:cs="Times New Roman"/>
          <w:sz w:val="20"/>
          <w:szCs w:val="20"/>
        </w:rPr>
        <w:t xml:space="preserve"> ЦРБ» </w:t>
      </w:r>
      <w:r w:rsidRPr="00E3791D">
        <w:rPr>
          <w:rFonts w:ascii="Times New Roman" w:hAnsi="Times New Roman" w:cs="Times New Roman"/>
          <w:spacing w:val="-2"/>
          <w:sz w:val="20"/>
          <w:szCs w:val="20"/>
        </w:rPr>
        <w:t>допускались неединичные факты нарушений срока и порядка оплаты субъектам предпринимательской деятельности при осуществлении закупок по указанным контрактам.</w:t>
      </w:r>
    </w:p>
    <w:p w:rsidR="00E3791D" w:rsidRPr="00E3791D" w:rsidRDefault="00E3791D" w:rsidP="00E3791D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91D">
        <w:rPr>
          <w:rFonts w:ascii="Times New Roman" w:hAnsi="Times New Roman" w:cs="Times New Roman"/>
          <w:sz w:val="20"/>
          <w:szCs w:val="20"/>
        </w:rPr>
        <w:t xml:space="preserve">В связи с выявленными нарушениями прокуратурой района 21.06.2022 года главному врачу ГБУЗ НСО «Северная ЦРБ» внесено представление (рассмотрено, удовлетворено, 1 должностное лицо привлечено к дисциплинарной ответственности), в отношении главного бухгалтера учреждения вынесено постановление </w:t>
      </w:r>
      <w:r w:rsidRPr="00E3791D">
        <w:rPr>
          <w:rFonts w:ascii="Times New Roman" w:hAnsi="Times New Roman" w:cs="Times New Roman"/>
          <w:sz w:val="20"/>
          <w:szCs w:val="20"/>
        </w:rPr>
        <w:lastRenderedPageBreak/>
        <w:t>о возбуждении дела об административном правонарушении по ч.1 ст.7.32.5 КоАП РФ (направлено в Контрольное управление Новосибирской области, рассмотрено 27.07.2022 года, удовлетворено, назначено административное наказание).</w:t>
      </w:r>
      <w:proofErr w:type="gramEnd"/>
    </w:p>
    <w:p w:rsidR="00E3791D" w:rsidRPr="00E3791D" w:rsidRDefault="00E3791D" w:rsidP="00E3791D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3791D" w:rsidRPr="00E3791D" w:rsidRDefault="00E3791D" w:rsidP="00E3791D">
      <w:pPr>
        <w:adjustRightInd w:val="0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Помощник прокурора Северного района 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юрист 1 класса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Мамаев К.О.</w:t>
      </w:r>
    </w:p>
    <w:p w:rsidR="00E3791D" w:rsidRPr="00E3791D" w:rsidRDefault="00E3791D" w:rsidP="00E3791D">
      <w:pPr>
        <w:shd w:val="clear" w:color="auto" w:fill="FFFFFF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91D">
        <w:rPr>
          <w:rFonts w:ascii="Times New Roman" w:hAnsi="Times New Roman" w:cs="Times New Roman"/>
          <w:b/>
          <w:sz w:val="20"/>
          <w:szCs w:val="20"/>
        </w:rPr>
        <w:t>Проведена ревизия Уставов муниципальных образований</w:t>
      </w:r>
    </w:p>
    <w:p w:rsidR="00E3791D" w:rsidRPr="00E3791D" w:rsidRDefault="00E3791D" w:rsidP="00E3791D">
      <w:pPr>
        <w:shd w:val="clear" w:color="auto" w:fill="FFFFFF"/>
        <w:spacing w:line="20" w:lineRule="atLeast"/>
        <w:ind w:right="34" w:firstLine="66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hd w:val="clear" w:color="auto" w:fill="FFFFFF"/>
        <w:spacing w:line="20" w:lineRule="atLeast"/>
        <w:ind w:right="34" w:firstLine="6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Прокуратурой района в августе 2022 года проведена ревизия уставов муниципальных образований Северного района.</w:t>
      </w:r>
    </w:p>
    <w:p w:rsidR="00E3791D" w:rsidRPr="00E3791D" w:rsidRDefault="00E3791D" w:rsidP="00E3791D">
      <w:pPr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91D">
        <w:rPr>
          <w:rFonts w:ascii="Times New Roman" w:hAnsi="Times New Roman" w:cs="Times New Roman"/>
          <w:sz w:val="20"/>
          <w:szCs w:val="20"/>
        </w:rPr>
        <w:t>В ходе проведения проверки установлено, что с 10.01.2022 года вступил в силу Федеральный закон от 30.12.2021 № 492-ФЗ 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Федерации"  Этим законом внесены соответствующие изменения в Федеральный закон от</w:t>
      </w:r>
      <w:proofErr w:type="gramEnd"/>
      <w:r w:rsidRPr="00E3791D">
        <w:rPr>
          <w:rFonts w:ascii="Times New Roman" w:hAnsi="Times New Roman" w:cs="Times New Roman"/>
          <w:sz w:val="20"/>
          <w:szCs w:val="20"/>
        </w:rPr>
        <w:t xml:space="preserve"> 06.10.2003 №131-ФЗ «Об общих принципах организации местного самоуправления в Российской Федерации».</w:t>
      </w:r>
    </w:p>
    <w:p w:rsidR="00E3791D" w:rsidRPr="00E3791D" w:rsidRDefault="00E3791D" w:rsidP="00E3791D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В связи с принятием указанного нормативного правового акта, соответствующие изменения необходимо было внести в Устав муниципального образования Федоровского сельсовета Северного района. </w:t>
      </w:r>
    </w:p>
    <w:p w:rsidR="00E3791D" w:rsidRPr="00E3791D" w:rsidRDefault="00E3791D" w:rsidP="00E3791D">
      <w:pPr>
        <w:pStyle w:val="ConsPlusNormal"/>
        <w:spacing w:line="2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E3791D">
        <w:rPr>
          <w:rFonts w:ascii="Times New Roman" w:hAnsi="Times New Roman" w:cs="Times New Roman"/>
        </w:rPr>
        <w:t>Однако, в нарушении вышеуказанных требований, Устав Федоровского сельсовета Северного района в установленный законодательством срок не приведен в соответствие с требованиями действующего законодательства.</w:t>
      </w:r>
    </w:p>
    <w:p w:rsidR="00E3791D" w:rsidRPr="00E3791D" w:rsidRDefault="00E3791D" w:rsidP="00E3791D">
      <w:pPr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Также установлено, что 24 марта 2022 года в ходе очередной сессии Совета депутатов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Останинского</w:t>
      </w:r>
      <w:proofErr w:type="spellEnd"/>
      <w:r w:rsidRPr="00E3791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 было принято решение № 4 «О внесении изменений в Устав сельского поселения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Останинского</w:t>
      </w:r>
      <w:proofErr w:type="spellEnd"/>
      <w:r w:rsidRPr="00E3791D">
        <w:rPr>
          <w:rFonts w:ascii="Times New Roman" w:hAnsi="Times New Roman" w:cs="Times New Roman"/>
          <w:sz w:val="20"/>
          <w:szCs w:val="20"/>
        </w:rPr>
        <w:t xml:space="preserve"> сельсовета Северного муниципального района Новосибирской области».  Данный муниципальный нормативный правовой акт администрацией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Останинского</w:t>
      </w:r>
      <w:proofErr w:type="spellEnd"/>
      <w:r w:rsidRPr="00E3791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был направлен на регистрацию в Минюст РФ (ГУ Министерства юстиции РФ по Новосибирской области), который зарегистрирован указанным органом 07 апреля 2022 года (№ </w:t>
      </w:r>
      <w:r w:rsidRPr="00E3791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E3791D">
        <w:rPr>
          <w:rFonts w:ascii="Times New Roman" w:hAnsi="Times New Roman" w:cs="Times New Roman"/>
          <w:sz w:val="20"/>
          <w:szCs w:val="20"/>
        </w:rPr>
        <w:t xml:space="preserve"> 545213062022001) .</w:t>
      </w:r>
    </w:p>
    <w:p w:rsidR="00E3791D" w:rsidRPr="00E3791D" w:rsidRDefault="00E3791D" w:rsidP="00E3791D">
      <w:pPr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Однако, в нарушение требований ст.5 Федерального закона от 21.07.2005 № 97-ФЗ, Главой муниципального образования не были направлены в регистрирующий орган сведения об источнике и о дате официального опубликования (обнародования) указанного МНПА (опубликован 21.04.2022) для включения сведений в государственный реестр уставов муниципальных образований субъекта Российской Федерации.</w:t>
      </w:r>
    </w:p>
    <w:p w:rsidR="00E3791D" w:rsidRDefault="00E3791D" w:rsidP="00E3791D">
      <w:pPr>
        <w:spacing w:line="20" w:lineRule="atLeast"/>
        <w:ind w:firstLine="6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В связи с выявленными нарушениями прокуратурой района главе </w:t>
      </w:r>
      <w:proofErr w:type="spellStart"/>
      <w:r w:rsidRPr="00E3791D">
        <w:rPr>
          <w:rFonts w:ascii="Times New Roman" w:hAnsi="Times New Roman" w:cs="Times New Roman"/>
          <w:sz w:val="20"/>
          <w:szCs w:val="20"/>
        </w:rPr>
        <w:t>Останинского</w:t>
      </w:r>
      <w:proofErr w:type="spellEnd"/>
      <w:r w:rsidRPr="00E3791D">
        <w:rPr>
          <w:rFonts w:ascii="Times New Roman" w:hAnsi="Times New Roman" w:cs="Times New Roman"/>
          <w:sz w:val="20"/>
          <w:szCs w:val="20"/>
        </w:rPr>
        <w:t xml:space="preserve"> сельсовета, а также председателю Совета депутатов Федоровского сельсовета внесены представлен</w:t>
      </w:r>
      <w:r>
        <w:rPr>
          <w:rFonts w:ascii="Times New Roman" w:hAnsi="Times New Roman" w:cs="Times New Roman"/>
          <w:sz w:val="20"/>
          <w:szCs w:val="20"/>
        </w:rPr>
        <w:t>ия (находятся на рассмотрении).</w:t>
      </w:r>
    </w:p>
    <w:p w:rsidR="00E3791D" w:rsidRPr="00E3791D" w:rsidRDefault="00E3791D" w:rsidP="00E3791D">
      <w:pPr>
        <w:spacing w:line="20" w:lineRule="atLeast"/>
        <w:ind w:firstLine="66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 xml:space="preserve">Помощник прокурора Северного района </w:t>
      </w:r>
    </w:p>
    <w:p w:rsidR="00E3791D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юрист 1 класса</w:t>
      </w:r>
    </w:p>
    <w:p w:rsidR="004D1975" w:rsidRPr="00E3791D" w:rsidRDefault="00E3791D" w:rsidP="00E3791D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91D">
        <w:rPr>
          <w:rFonts w:ascii="Times New Roman" w:hAnsi="Times New Roman" w:cs="Times New Roman"/>
          <w:sz w:val="20"/>
          <w:szCs w:val="20"/>
        </w:rPr>
        <w:t>Мамаев К.О.</w:t>
      </w:r>
    </w:p>
    <w:p w:rsidR="00C05AF1" w:rsidRPr="003C7FBC" w:rsidRDefault="00C05AF1" w:rsidP="003C7FBC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D1B2B" w:rsidRPr="00DD1B2B" w:rsidRDefault="00DD1B2B" w:rsidP="00590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D1B2B" w:rsidRPr="00DD1B2B" w:rsidSect="00970592">
      <w:footerReference w:type="first" r:id="rId10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27" w:rsidRDefault="00084A27" w:rsidP="00FB5DAA">
      <w:pPr>
        <w:spacing w:after="0" w:line="240" w:lineRule="auto"/>
      </w:pPr>
      <w:r>
        <w:separator/>
      </w:r>
    </w:p>
  </w:endnote>
  <w:endnote w:type="continuationSeparator" w:id="0">
    <w:p w:rsidR="00084A27" w:rsidRDefault="00084A27" w:rsidP="00FB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12" w:rsidRDefault="00084A27">
    <w:pPr>
      <w:pStyle w:val="af8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27" w:rsidRDefault="00084A27" w:rsidP="00FB5DAA">
      <w:pPr>
        <w:spacing w:after="0" w:line="240" w:lineRule="auto"/>
      </w:pPr>
      <w:r>
        <w:separator/>
      </w:r>
    </w:p>
  </w:footnote>
  <w:footnote w:type="continuationSeparator" w:id="0">
    <w:p w:rsidR="00084A27" w:rsidRDefault="00084A27" w:rsidP="00FB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97F8A"/>
    <w:multiLevelType w:val="multilevel"/>
    <w:tmpl w:val="4DF403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E5458"/>
    <w:multiLevelType w:val="hybridMultilevel"/>
    <w:tmpl w:val="C77670FA"/>
    <w:lvl w:ilvl="0" w:tplc="5942D4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274EC"/>
    <w:multiLevelType w:val="multilevel"/>
    <w:tmpl w:val="BE6A8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46429F6"/>
    <w:multiLevelType w:val="hybridMultilevel"/>
    <w:tmpl w:val="CA84D9D8"/>
    <w:lvl w:ilvl="0" w:tplc="95BCB5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051BF"/>
    <w:multiLevelType w:val="multilevel"/>
    <w:tmpl w:val="9F3E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00954A9"/>
    <w:multiLevelType w:val="hybridMultilevel"/>
    <w:tmpl w:val="C34E3508"/>
    <w:lvl w:ilvl="0" w:tplc="21FE6C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0">
    <w:nsid w:val="5C445B6F"/>
    <w:multiLevelType w:val="multilevel"/>
    <w:tmpl w:val="E3A2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64CE9"/>
    <w:multiLevelType w:val="multilevel"/>
    <w:tmpl w:val="9F3E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4"/>
  </w:num>
  <w:num w:numId="10">
    <w:abstractNumId w:val="11"/>
  </w:num>
  <w:num w:numId="11">
    <w:abstractNumId w:val="13"/>
  </w:num>
  <w:num w:numId="12">
    <w:abstractNumId w:val="20"/>
  </w:num>
  <w:num w:numId="13">
    <w:abstractNumId w:val="4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9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5"/>
  </w:num>
  <w:num w:numId="23">
    <w:abstractNumId w:val="22"/>
  </w:num>
  <w:num w:numId="24">
    <w:abstractNumId w:val="10"/>
  </w:num>
  <w:num w:numId="25">
    <w:abstractNumId w:val="6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7108"/>
    <w:rsid w:val="000201F3"/>
    <w:rsid w:val="0002612A"/>
    <w:rsid w:val="000428FF"/>
    <w:rsid w:val="00057D9F"/>
    <w:rsid w:val="000660BD"/>
    <w:rsid w:val="00084A27"/>
    <w:rsid w:val="00086790"/>
    <w:rsid w:val="00096535"/>
    <w:rsid w:val="000F1AD6"/>
    <w:rsid w:val="0010058A"/>
    <w:rsid w:val="00103CA0"/>
    <w:rsid w:val="0010526C"/>
    <w:rsid w:val="00114C89"/>
    <w:rsid w:val="00126375"/>
    <w:rsid w:val="0014224C"/>
    <w:rsid w:val="00156F6C"/>
    <w:rsid w:val="00195A05"/>
    <w:rsid w:val="001C67CA"/>
    <w:rsid w:val="00225076"/>
    <w:rsid w:val="00235552"/>
    <w:rsid w:val="002838A3"/>
    <w:rsid w:val="0028410B"/>
    <w:rsid w:val="002D7D9C"/>
    <w:rsid w:val="002F0468"/>
    <w:rsid w:val="002F2BBA"/>
    <w:rsid w:val="00314B54"/>
    <w:rsid w:val="00315AF2"/>
    <w:rsid w:val="0032353A"/>
    <w:rsid w:val="00342359"/>
    <w:rsid w:val="003820D0"/>
    <w:rsid w:val="003842B1"/>
    <w:rsid w:val="00387AC8"/>
    <w:rsid w:val="00394D91"/>
    <w:rsid w:val="003A644D"/>
    <w:rsid w:val="003A6E65"/>
    <w:rsid w:val="003B6B62"/>
    <w:rsid w:val="003C7FBC"/>
    <w:rsid w:val="003D0335"/>
    <w:rsid w:val="003D36DB"/>
    <w:rsid w:val="003D724D"/>
    <w:rsid w:val="003E380A"/>
    <w:rsid w:val="003F0FDC"/>
    <w:rsid w:val="003F2AC8"/>
    <w:rsid w:val="00412269"/>
    <w:rsid w:val="004264CD"/>
    <w:rsid w:val="00430994"/>
    <w:rsid w:val="004326FA"/>
    <w:rsid w:val="00444EE9"/>
    <w:rsid w:val="0045194D"/>
    <w:rsid w:val="004736D4"/>
    <w:rsid w:val="004765D0"/>
    <w:rsid w:val="0048573E"/>
    <w:rsid w:val="004B2FED"/>
    <w:rsid w:val="004B6ABE"/>
    <w:rsid w:val="004C5B36"/>
    <w:rsid w:val="004D1975"/>
    <w:rsid w:val="004D32F2"/>
    <w:rsid w:val="004F211C"/>
    <w:rsid w:val="004F2920"/>
    <w:rsid w:val="004F6E20"/>
    <w:rsid w:val="005058F9"/>
    <w:rsid w:val="0051200E"/>
    <w:rsid w:val="00512E93"/>
    <w:rsid w:val="00517BB3"/>
    <w:rsid w:val="00536DE9"/>
    <w:rsid w:val="00540AEB"/>
    <w:rsid w:val="005478DA"/>
    <w:rsid w:val="00563CAE"/>
    <w:rsid w:val="005769B0"/>
    <w:rsid w:val="00590774"/>
    <w:rsid w:val="00591EA5"/>
    <w:rsid w:val="005B5C1D"/>
    <w:rsid w:val="005B6191"/>
    <w:rsid w:val="005E2625"/>
    <w:rsid w:val="005E3A1A"/>
    <w:rsid w:val="005E79FE"/>
    <w:rsid w:val="005F40C2"/>
    <w:rsid w:val="00631722"/>
    <w:rsid w:val="00641069"/>
    <w:rsid w:val="00656DE3"/>
    <w:rsid w:val="0067348C"/>
    <w:rsid w:val="006816F1"/>
    <w:rsid w:val="006817DE"/>
    <w:rsid w:val="00682E0F"/>
    <w:rsid w:val="00693409"/>
    <w:rsid w:val="006B74EE"/>
    <w:rsid w:val="006C1BD1"/>
    <w:rsid w:val="006D08D4"/>
    <w:rsid w:val="006D2D51"/>
    <w:rsid w:val="006E2F63"/>
    <w:rsid w:val="006F205C"/>
    <w:rsid w:val="006F4E69"/>
    <w:rsid w:val="00704C99"/>
    <w:rsid w:val="00705452"/>
    <w:rsid w:val="00732B8B"/>
    <w:rsid w:val="00771AB1"/>
    <w:rsid w:val="00772A8D"/>
    <w:rsid w:val="0079376F"/>
    <w:rsid w:val="007A0493"/>
    <w:rsid w:val="007A2AF4"/>
    <w:rsid w:val="007B4DE7"/>
    <w:rsid w:val="007B6005"/>
    <w:rsid w:val="007B6646"/>
    <w:rsid w:val="007B7002"/>
    <w:rsid w:val="007C097F"/>
    <w:rsid w:val="007C5BD4"/>
    <w:rsid w:val="007D133D"/>
    <w:rsid w:val="007D6537"/>
    <w:rsid w:val="007F5423"/>
    <w:rsid w:val="008138D0"/>
    <w:rsid w:val="008214FA"/>
    <w:rsid w:val="0083788C"/>
    <w:rsid w:val="00860F9F"/>
    <w:rsid w:val="00863C92"/>
    <w:rsid w:val="00864A1E"/>
    <w:rsid w:val="00882F2C"/>
    <w:rsid w:val="008830DC"/>
    <w:rsid w:val="008905C0"/>
    <w:rsid w:val="008921BB"/>
    <w:rsid w:val="0089283F"/>
    <w:rsid w:val="0089626A"/>
    <w:rsid w:val="008B5365"/>
    <w:rsid w:val="008C1A2F"/>
    <w:rsid w:val="008D0A98"/>
    <w:rsid w:val="008E1A4C"/>
    <w:rsid w:val="008F32F2"/>
    <w:rsid w:val="009054C8"/>
    <w:rsid w:val="00915426"/>
    <w:rsid w:val="00916AF7"/>
    <w:rsid w:val="00952793"/>
    <w:rsid w:val="0096505D"/>
    <w:rsid w:val="00970592"/>
    <w:rsid w:val="00980A2C"/>
    <w:rsid w:val="00990A12"/>
    <w:rsid w:val="009B6E06"/>
    <w:rsid w:val="009B7108"/>
    <w:rsid w:val="009E1C00"/>
    <w:rsid w:val="00A06832"/>
    <w:rsid w:val="00A1122D"/>
    <w:rsid w:val="00A11D84"/>
    <w:rsid w:val="00A14F35"/>
    <w:rsid w:val="00A2108D"/>
    <w:rsid w:val="00A30FA3"/>
    <w:rsid w:val="00A369AD"/>
    <w:rsid w:val="00A46A1D"/>
    <w:rsid w:val="00A50481"/>
    <w:rsid w:val="00A568D3"/>
    <w:rsid w:val="00A60665"/>
    <w:rsid w:val="00AA4643"/>
    <w:rsid w:val="00AA6F77"/>
    <w:rsid w:val="00AC0684"/>
    <w:rsid w:val="00AC0712"/>
    <w:rsid w:val="00AC1B32"/>
    <w:rsid w:val="00AC7ECA"/>
    <w:rsid w:val="00AD6D5A"/>
    <w:rsid w:val="00B15C39"/>
    <w:rsid w:val="00B40C55"/>
    <w:rsid w:val="00B41AB4"/>
    <w:rsid w:val="00B42E44"/>
    <w:rsid w:val="00B54379"/>
    <w:rsid w:val="00B75034"/>
    <w:rsid w:val="00BA0E31"/>
    <w:rsid w:val="00BB09B2"/>
    <w:rsid w:val="00BC2F44"/>
    <w:rsid w:val="00BC4D21"/>
    <w:rsid w:val="00BC62A7"/>
    <w:rsid w:val="00BD1ED9"/>
    <w:rsid w:val="00BF4F9F"/>
    <w:rsid w:val="00C02139"/>
    <w:rsid w:val="00C05AF1"/>
    <w:rsid w:val="00C05DD0"/>
    <w:rsid w:val="00C14BD5"/>
    <w:rsid w:val="00C24BE9"/>
    <w:rsid w:val="00C53A0B"/>
    <w:rsid w:val="00CA157D"/>
    <w:rsid w:val="00CA2D24"/>
    <w:rsid w:val="00CC1052"/>
    <w:rsid w:val="00CC3C78"/>
    <w:rsid w:val="00CC5152"/>
    <w:rsid w:val="00CC7B23"/>
    <w:rsid w:val="00D00664"/>
    <w:rsid w:val="00D01DAB"/>
    <w:rsid w:val="00D033BC"/>
    <w:rsid w:val="00D05A63"/>
    <w:rsid w:val="00D07B8E"/>
    <w:rsid w:val="00D07ECD"/>
    <w:rsid w:val="00D11846"/>
    <w:rsid w:val="00D148F3"/>
    <w:rsid w:val="00D25AA1"/>
    <w:rsid w:val="00D56D9A"/>
    <w:rsid w:val="00D77E57"/>
    <w:rsid w:val="00D77E8E"/>
    <w:rsid w:val="00DA0148"/>
    <w:rsid w:val="00DA038D"/>
    <w:rsid w:val="00DC043E"/>
    <w:rsid w:val="00DD1B2B"/>
    <w:rsid w:val="00DD64C5"/>
    <w:rsid w:val="00E05F76"/>
    <w:rsid w:val="00E2706B"/>
    <w:rsid w:val="00E270A2"/>
    <w:rsid w:val="00E35D42"/>
    <w:rsid w:val="00E3791D"/>
    <w:rsid w:val="00E80636"/>
    <w:rsid w:val="00EA3BC0"/>
    <w:rsid w:val="00EB4D8A"/>
    <w:rsid w:val="00EC18C9"/>
    <w:rsid w:val="00EC63C4"/>
    <w:rsid w:val="00ED1966"/>
    <w:rsid w:val="00EF0316"/>
    <w:rsid w:val="00F07C01"/>
    <w:rsid w:val="00F20211"/>
    <w:rsid w:val="00F36CFC"/>
    <w:rsid w:val="00F6608D"/>
    <w:rsid w:val="00F75160"/>
    <w:rsid w:val="00FA783E"/>
    <w:rsid w:val="00FB5DAA"/>
    <w:rsid w:val="00FC4731"/>
    <w:rsid w:val="00FD7781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No Spacing1,No Spacing"/>
    <w:link w:val="a7"/>
    <w:uiPriority w:val="1"/>
    <w:qFormat/>
    <w:rsid w:val="005B5C1D"/>
    <w:pPr>
      <w:spacing w:after="0" w:line="240" w:lineRule="auto"/>
    </w:pPr>
  </w:style>
  <w:style w:type="character" w:styleId="a8">
    <w:name w:val="Hyperlink"/>
    <w:basedOn w:val="a0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1"/>
    <w:locked/>
    <w:rsid w:val="00394D91"/>
  </w:style>
  <w:style w:type="paragraph" w:customStyle="1" w:styleId="ConsPlusTitle">
    <w:name w:val="ConsPlusTitle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uiPriority w:val="10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uiPriority w:val="22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uiPriority w:val="59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aliases w:val="Обычный таблица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aliases w:val="Обычный таблица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aliases w:val="Обычный таблица Знак1"/>
    <w:basedOn w:val="a0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  <w:style w:type="character" w:customStyle="1" w:styleId="A00">
    <w:name w:val="A0"/>
    <w:rsid w:val="00772A8D"/>
    <w:rPr>
      <w:color w:val="000000"/>
      <w:sz w:val="32"/>
    </w:rPr>
  </w:style>
  <w:style w:type="paragraph" w:styleId="31">
    <w:name w:val="Body Text 3"/>
    <w:basedOn w:val="a"/>
    <w:link w:val="32"/>
    <w:uiPriority w:val="99"/>
    <w:unhideWhenUsed/>
    <w:rsid w:val="00A11D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11D84"/>
    <w:rPr>
      <w:rFonts w:ascii="Times New Roman" w:eastAsia="Times New Roman" w:hAnsi="Times New Roman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2F2B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F2B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2F2B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F2BBA"/>
  </w:style>
  <w:style w:type="paragraph" w:customStyle="1" w:styleId="ConsNormal">
    <w:name w:val="ConsNormal"/>
    <w:rsid w:val="002F2B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footer"/>
    <w:basedOn w:val="a"/>
    <w:link w:val="af9"/>
    <w:uiPriority w:val="99"/>
    <w:rsid w:val="002F2BBA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2F2BBA"/>
    <w:rPr>
      <w:rFonts w:ascii="Times New Roman" w:eastAsia="Times New Roman" w:hAnsi="Times New Roman" w:cs="Times New Roman"/>
      <w:sz w:val="18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7D653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D6537"/>
    <w:rPr>
      <w:sz w:val="16"/>
      <w:szCs w:val="16"/>
    </w:rPr>
  </w:style>
  <w:style w:type="paragraph" w:customStyle="1" w:styleId="TimesNewRoman">
    <w:name w:val="Стиль Times New Roman По ширине"/>
    <w:basedOn w:val="a"/>
    <w:rsid w:val="007D653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a"/>
    <w:rsid w:val="007D6537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snippetequal">
    <w:name w:val="snippet_equal"/>
    <w:basedOn w:val="a0"/>
    <w:rsid w:val="007D6537"/>
    <w:rPr>
      <w:rFonts w:cs="Times New Roman"/>
    </w:rPr>
  </w:style>
  <w:style w:type="character" w:customStyle="1" w:styleId="25">
    <w:name w:val="Основной текст (2)"/>
    <w:basedOn w:val="a0"/>
    <w:rsid w:val="007D653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b">
    <w:name w:val="Основной текст_"/>
    <w:basedOn w:val="a0"/>
    <w:link w:val="51"/>
    <w:rsid w:val="007D6537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b"/>
    <w:rsid w:val="007D6537"/>
    <w:pPr>
      <w:shd w:val="clear" w:color="auto" w:fill="FFFFFF"/>
      <w:spacing w:after="0" w:line="171" w:lineRule="exact"/>
    </w:pPr>
    <w:rPr>
      <w:sz w:val="18"/>
      <w:szCs w:val="18"/>
    </w:rPr>
  </w:style>
  <w:style w:type="character" w:styleId="afa">
    <w:name w:val="page number"/>
    <w:basedOn w:val="a0"/>
    <w:uiPriority w:val="99"/>
    <w:semiHidden/>
    <w:unhideWhenUsed/>
    <w:rsid w:val="007D6537"/>
  </w:style>
  <w:style w:type="character" w:styleId="afc">
    <w:name w:val="FollowedHyperlink"/>
    <w:uiPriority w:val="99"/>
    <w:semiHidden/>
    <w:unhideWhenUsed/>
    <w:rsid w:val="002D7D9C"/>
    <w:rPr>
      <w:color w:val="800080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2D7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semiHidden/>
    <w:rsid w:val="002D7D9C"/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Базовый"/>
    <w:rsid w:val="002D7D9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4">
    <w:name w:val="Название Знак1"/>
    <w:locked/>
    <w:rsid w:val="002D7D9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lk">
    <w:name w:val="blk"/>
    <w:basedOn w:val="a0"/>
    <w:rsid w:val="002D7D9C"/>
  </w:style>
  <w:style w:type="paragraph" w:customStyle="1" w:styleId="Default">
    <w:name w:val="Default"/>
    <w:rsid w:val="00C05AF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151</cp:revision>
  <cp:lastPrinted>2022-08-09T04:47:00Z</cp:lastPrinted>
  <dcterms:created xsi:type="dcterms:W3CDTF">2014-11-05T10:55:00Z</dcterms:created>
  <dcterms:modified xsi:type="dcterms:W3CDTF">2022-08-09T04:54:00Z</dcterms:modified>
</cp:coreProperties>
</file>